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834100" w14:textId="775F8E0D" w:rsidR="007D12BF" w:rsidRPr="007D12BF" w:rsidRDefault="007D12BF" w:rsidP="006109E6">
      <w:pPr>
        <w:pStyle w:val="NormalWeb"/>
        <w:rPr>
          <w:b/>
          <w:bCs/>
          <w:sz w:val="32"/>
          <w:szCs w:val="32"/>
        </w:rPr>
      </w:pPr>
      <w:r w:rsidRPr="007D12BF">
        <w:rPr>
          <w:b/>
          <w:bCs/>
          <w:sz w:val="32"/>
          <w:szCs w:val="32"/>
        </w:rPr>
        <w:t xml:space="preserve">Equalities Objectives – </w:t>
      </w:r>
      <w:r>
        <w:rPr>
          <w:b/>
          <w:bCs/>
          <w:sz w:val="32"/>
          <w:szCs w:val="32"/>
        </w:rPr>
        <w:t>March</w:t>
      </w:r>
      <w:r w:rsidRPr="007D12BF">
        <w:rPr>
          <w:b/>
          <w:bCs/>
          <w:sz w:val="32"/>
          <w:szCs w:val="32"/>
        </w:rPr>
        <w:t xml:space="preserve"> 2024</w:t>
      </w:r>
      <w:r w:rsidRPr="007D12BF">
        <w:rPr>
          <w:b/>
          <w:bCs/>
          <w:sz w:val="32"/>
          <w:szCs w:val="32"/>
        </w:rPr>
        <w:tab/>
      </w:r>
    </w:p>
    <w:p w14:paraId="4E6F4F68" w14:textId="77777777" w:rsidR="007D12BF" w:rsidRDefault="007D12BF" w:rsidP="006109E6">
      <w:pPr>
        <w:pStyle w:val="NormalWeb"/>
      </w:pPr>
    </w:p>
    <w:p w14:paraId="0FA43130" w14:textId="0FE0B2D7" w:rsidR="006109E6" w:rsidRDefault="007D12BF" w:rsidP="006109E6">
      <w:pPr>
        <w:pStyle w:val="NormalWeb"/>
      </w:pPr>
      <w:r>
        <w:rPr>
          <w:rFonts w:ascii="Gill Sans MT" w:hAnsi="Gill Sans MT"/>
        </w:rPr>
        <w:t>Little Common School</w:t>
      </w:r>
      <w:r w:rsidR="006109E6">
        <w:rPr>
          <w:rFonts w:ascii="Gill Sans MT" w:hAnsi="Gill Sans MT"/>
        </w:rPr>
        <w:t xml:space="preserve"> aims to meet its obligations under the public sector equality duty by having due regard to the need to: </w:t>
      </w:r>
    </w:p>
    <w:p w14:paraId="408761C0" w14:textId="05FE632D" w:rsidR="006109E6" w:rsidRDefault="006109E6" w:rsidP="002A420D">
      <w:pPr>
        <w:pStyle w:val="NormalWeb"/>
      </w:pPr>
      <w:r>
        <w:rPr>
          <w:rFonts w:ascii="Symbol" w:eastAsia="Symbol" w:hAnsi="Symbol" w:cs="Symbol"/>
        </w:rPr>
        <w:t>·</w:t>
      </w:r>
      <w:r>
        <w:rPr>
          <w:rFonts w:ascii="Symbol" w:hAnsi="Symbol"/>
        </w:rPr>
        <w:t></w:t>
      </w:r>
      <w:r>
        <w:rPr>
          <w:rFonts w:ascii="Gill Sans MT" w:hAnsi="Gill Sans MT"/>
        </w:rPr>
        <w:t xml:space="preserve">Eliminate discrimination and other conduct that is prohibited by the Equality Act 2010 </w:t>
      </w:r>
    </w:p>
    <w:p w14:paraId="66BEABBC" w14:textId="0B2F5CD7" w:rsidR="006109E6" w:rsidRDefault="006109E6" w:rsidP="002A420D">
      <w:pPr>
        <w:pStyle w:val="NormalWeb"/>
      </w:pPr>
      <w:r>
        <w:rPr>
          <w:rFonts w:ascii="Symbol" w:eastAsia="Symbol" w:hAnsi="Symbol" w:cs="Symbol"/>
        </w:rPr>
        <w:t>·</w:t>
      </w:r>
      <w:r>
        <w:rPr>
          <w:rFonts w:ascii="Symbol" w:hAnsi="Symbol"/>
        </w:rPr>
        <w:t></w:t>
      </w:r>
      <w:r>
        <w:rPr>
          <w:rFonts w:ascii="Gill Sans MT" w:hAnsi="Gill Sans MT"/>
        </w:rPr>
        <w:t xml:space="preserve">Advance equality of opportunity between people who share a protected characteristic and people who do not share it </w:t>
      </w:r>
    </w:p>
    <w:p w14:paraId="4907DC65" w14:textId="33094D04" w:rsidR="006109E6" w:rsidRPr="006109E6" w:rsidRDefault="006109E6" w:rsidP="002A420D">
      <w:pPr>
        <w:pStyle w:val="NormalWeb"/>
      </w:pPr>
      <w:r>
        <w:rPr>
          <w:rFonts w:ascii="Symbol" w:eastAsia="Symbol" w:hAnsi="Symbol" w:cs="Symbol"/>
        </w:rPr>
        <w:t>·</w:t>
      </w:r>
      <w:r>
        <w:rPr>
          <w:rFonts w:ascii="Symbol" w:hAnsi="Symbol"/>
        </w:rPr>
        <w:t></w:t>
      </w:r>
      <w:r>
        <w:rPr>
          <w:rFonts w:ascii="Gill Sans MT" w:hAnsi="Gill Sans MT"/>
        </w:rPr>
        <w:t xml:space="preserve">Foster good relations across all characteristics – between people who share a protected characteristic and people who do not share it </w:t>
      </w:r>
    </w:p>
    <w:p w14:paraId="6743DA3F" w14:textId="79772265" w:rsidR="006109E6" w:rsidRDefault="007D12BF">
      <w:pPr>
        <w:rPr>
          <w:rFonts w:ascii="Gill Sans MT" w:hAnsi="Gill Sans MT"/>
          <w:sz w:val="24"/>
          <w:szCs w:val="24"/>
        </w:rPr>
      </w:pPr>
      <w:r>
        <w:rPr>
          <w:rFonts w:ascii="Gill Sans MT" w:hAnsi="Gill Sans MT"/>
          <w:sz w:val="24"/>
          <w:szCs w:val="24"/>
        </w:rPr>
        <w:t>Little Common School</w:t>
      </w:r>
      <w:r w:rsidR="006109E6">
        <w:rPr>
          <w:rFonts w:ascii="Gill Sans MT" w:hAnsi="Gill Sans MT"/>
          <w:sz w:val="24"/>
          <w:szCs w:val="24"/>
        </w:rPr>
        <w:t xml:space="preserve"> is committed to understanding and providing assurances on the processes and procedures in place </w:t>
      </w:r>
      <w:proofErr w:type="gramStart"/>
      <w:r w:rsidR="006109E6">
        <w:rPr>
          <w:rFonts w:ascii="Gill Sans MT" w:hAnsi="Gill Sans MT"/>
          <w:sz w:val="24"/>
          <w:szCs w:val="24"/>
        </w:rPr>
        <w:t>with regard to</w:t>
      </w:r>
      <w:proofErr w:type="gramEnd"/>
      <w:r w:rsidR="006109E6">
        <w:rPr>
          <w:rFonts w:ascii="Gill Sans MT" w:hAnsi="Gill Sans MT"/>
          <w:sz w:val="24"/>
          <w:szCs w:val="24"/>
        </w:rPr>
        <w:t xml:space="preserve"> equalities policy (</w:t>
      </w:r>
      <w:proofErr w:type="spellStart"/>
      <w:r w:rsidR="006109E6">
        <w:rPr>
          <w:rFonts w:ascii="Gill Sans MT" w:hAnsi="Gill Sans MT"/>
          <w:sz w:val="24"/>
          <w:szCs w:val="24"/>
        </w:rPr>
        <w:t>ies</w:t>
      </w:r>
      <w:proofErr w:type="spellEnd"/>
      <w:r w:rsidR="006109E6">
        <w:rPr>
          <w:rFonts w:ascii="Gill Sans MT" w:hAnsi="Gill Sans MT"/>
          <w:sz w:val="24"/>
          <w:szCs w:val="24"/>
        </w:rPr>
        <w:t xml:space="preserve">) and objectives. We have </w:t>
      </w:r>
      <w:r w:rsidR="0092156F">
        <w:rPr>
          <w:rFonts w:ascii="Gill Sans MT" w:hAnsi="Gill Sans MT"/>
          <w:sz w:val="24"/>
          <w:szCs w:val="24"/>
        </w:rPr>
        <w:t xml:space="preserve">reviewed </w:t>
      </w:r>
      <w:r w:rsidR="00C9034C">
        <w:rPr>
          <w:rFonts w:ascii="Gill Sans MT" w:hAnsi="Gill Sans MT"/>
          <w:sz w:val="24"/>
          <w:szCs w:val="24"/>
        </w:rPr>
        <w:t>our aims and objectives previously set</w:t>
      </w:r>
      <w:r w:rsidR="00F42AEB">
        <w:rPr>
          <w:rFonts w:ascii="Gill Sans MT" w:hAnsi="Gill Sans MT"/>
          <w:sz w:val="24"/>
          <w:szCs w:val="24"/>
        </w:rPr>
        <w:t xml:space="preserve"> and are publishing </w:t>
      </w:r>
      <w:r w:rsidR="00882D0F">
        <w:rPr>
          <w:rFonts w:ascii="Gill Sans MT" w:hAnsi="Gill Sans MT"/>
          <w:sz w:val="24"/>
          <w:szCs w:val="24"/>
        </w:rPr>
        <w:t xml:space="preserve">our </w:t>
      </w:r>
      <w:r w:rsidR="00FC20DC">
        <w:rPr>
          <w:rFonts w:ascii="Gill Sans MT" w:hAnsi="Gill Sans MT"/>
          <w:sz w:val="24"/>
          <w:szCs w:val="24"/>
        </w:rPr>
        <w:t xml:space="preserve">updated </w:t>
      </w:r>
      <w:r w:rsidR="00882D0F">
        <w:rPr>
          <w:rFonts w:ascii="Gill Sans MT" w:hAnsi="Gill Sans MT"/>
          <w:sz w:val="24"/>
          <w:szCs w:val="24"/>
        </w:rPr>
        <w:t>Equali</w:t>
      </w:r>
      <w:r w:rsidR="003D4017">
        <w:rPr>
          <w:rFonts w:ascii="Gill Sans MT" w:hAnsi="Gill Sans MT"/>
          <w:sz w:val="24"/>
          <w:szCs w:val="24"/>
        </w:rPr>
        <w:t xml:space="preserve">ties </w:t>
      </w:r>
      <w:r w:rsidR="00FC20DC">
        <w:rPr>
          <w:rFonts w:ascii="Gill Sans MT" w:hAnsi="Gill Sans MT"/>
          <w:sz w:val="24"/>
          <w:szCs w:val="24"/>
        </w:rPr>
        <w:t>A</w:t>
      </w:r>
      <w:r w:rsidR="003D4017">
        <w:rPr>
          <w:rFonts w:ascii="Gill Sans MT" w:hAnsi="Gill Sans MT"/>
          <w:sz w:val="24"/>
          <w:szCs w:val="24"/>
        </w:rPr>
        <w:t xml:space="preserve">ims and Objectives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6"/>
        <w:gridCol w:w="6761"/>
        <w:gridCol w:w="6761"/>
      </w:tblGrid>
      <w:tr w:rsidR="006109E6" w14:paraId="09CEB96B" w14:textId="77777777" w:rsidTr="00DD61C6">
        <w:tc>
          <w:tcPr>
            <w:tcW w:w="426" w:type="dxa"/>
            <w:tcBorders>
              <w:top w:val="nil"/>
              <w:left w:val="nil"/>
            </w:tcBorders>
            <w:shd w:val="clear" w:color="auto" w:fill="auto"/>
          </w:tcPr>
          <w:p w14:paraId="60066807" w14:textId="77777777" w:rsidR="006109E6" w:rsidRPr="003506E0" w:rsidRDefault="006109E6" w:rsidP="00593EA5">
            <w:pPr>
              <w:rPr>
                <w:rFonts w:ascii="Gill Sans MT" w:hAnsi="Gill Sans MT"/>
                <w:sz w:val="24"/>
                <w:szCs w:val="24"/>
              </w:rPr>
            </w:pPr>
          </w:p>
        </w:tc>
        <w:tc>
          <w:tcPr>
            <w:tcW w:w="6761" w:type="dxa"/>
            <w:shd w:val="clear" w:color="auto" w:fill="D9D9D9" w:themeFill="background1" w:themeFillShade="D9"/>
          </w:tcPr>
          <w:p w14:paraId="70D1BB0B" w14:textId="6DDB3E91" w:rsidR="006109E6" w:rsidRPr="003506E0" w:rsidRDefault="006109E6" w:rsidP="00593EA5">
            <w:pPr>
              <w:jc w:val="center"/>
              <w:rPr>
                <w:rFonts w:ascii="Gill Sans MT" w:hAnsi="Gill Sans MT"/>
                <w:b/>
                <w:color w:val="000000" w:themeColor="text1"/>
                <w:sz w:val="24"/>
                <w:szCs w:val="24"/>
              </w:rPr>
            </w:pPr>
            <w:r w:rsidRPr="003506E0">
              <w:rPr>
                <w:rFonts w:ascii="Gill Sans MT" w:hAnsi="Gill Sans MT"/>
                <w:b/>
                <w:color w:val="000000" w:themeColor="text1"/>
                <w:sz w:val="24"/>
                <w:szCs w:val="24"/>
              </w:rPr>
              <w:t>Aim / Objective</w:t>
            </w:r>
            <w:r>
              <w:rPr>
                <w:rFonts w:ascii="Gill Sans MT" w:hAnsi="Gill Sans MT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6761" w:type="dxa"/>
            <w:shd w:val="clear" w:color="auto" w:fill="D9D9D9" w:themeFill="background1" w:themeFillShade="D9"/>
          </w:tcPr>
          <w:p w14:paraId="3901816B" w14:textId="68827DBF" w:rsidR="006109E6" w:rsidRPr="003506E0" w:rsidRDefault="004355AF" w:rsidP="00593EA5">
            <w:pPr>
              <w:jc w:val="center"/>
              <w:rPr>
                <w:rFonts w:ascii="Gill Sans MT" w:hAnsi="Gill Sans MT"/>
                <w:b/>
                <w:sz w:val="24"/>
                <w:szCs w:val="24"/>
              </w:rPr>
            </w:pPr>
            <w:r>
              <w:rPr>
                <w:rFonts w:ascii="Gill Sans MT" w:hAnsi="Gill Sans MT"/>
                <w:b/>
                <w:sz w:val="24"/>
                <w:szCs w:val="24"/>
              </w:rPr>
              <w:t>Actions</w:t>
            </w:r>
          </w:p>
        </w:tc>
      </w:tr>
      <w:tr w:rsidR="004355AF" w14:paraId="5872441F" w14:textId="77777777" w:rsidTr="00DD61C6">
        <w:tc>
          <w:tcPr>
            <w:tcW w:w="426" w:type="dxa"/>
          </w:tcPr>
          <w:p w14:paraId="437252CB" w14:textId="34ADE797" w:rsidR="004355AF" w:rsidRPr="003506E0" w:rsidRDefault="008E300D" w:rsidP="00593EA5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1.</w:t>
            </w:r>
          </w:p>
        </w:tc>
        <w:tc>
          <w:tcPr>
            <w:tcW w:w="6761" w:type="dxa"/>
          </w:tcPr>
          <w:p w14:paraId="1BE799EA" w14:textId="77777777" w:rsidR="007D12BF" w:rsidRDefault="007D12BF" w:rsidP="007D12BF">
            <w:pPr>
              <w:pStyle w:val="1bodycopy10pt"/>
            </w:pPr>
            <w:r>
              <w:t>To ensure that vulnerable groups are achieving their potential.</w:t>
            </w:r>
          </w:p>
          <w:p w14:paraId="13DF1A3A" w14:textId="52424D13" w:rsidR="004355AF" w:rsidRPr="003506E0" w:rsidRDefault="004355AF" w:rsidP="00593EA5">
            <w:pPr>
              <w:rPr>
                <w:rFonts w:ascii="Gill Sans MT" w:hAnsi="Gill Sans MT"/>
                <w:color w:val="000000" w:themeColor="text1"/>
                <w:sz w:val="24"/>
                <w:szCs w:val="24"/>
              </w:rPr>
            </w:pPr>
          </w:p>
        </w:tc>
        <w:tc>
          <w:tcPr>
            <w:tcW w:w="6761" w:type="dxa"/>
          </w:tcPr>
          <w:p w14:paraId="5C281AA0" w14:textId="4560B68A" w:rsidR="007D12BF" w:rsidRDefault="007D12BF" w:rsidP="007D12BF">
            <w:pPr>
              <w:pStyle w:val="4Bulletedcopyblue"/>
              <w:numPr>
                <w:ilvl w:val="0"/>
                <w:numId w:val="0"/>
              </w:numPr>
            </w:pPr>
            <w:r w:rsidRPr="0059369E">
              <w:t>Publish attainment data each academic year showing how pupils with different characteristics are performing</w:t>
            </w:r>
            <w:r>
              <w:t>, providing this does not identify an individual child.  We plan to achieve this by end of October 202</w:t>
            </w:r>
            <w:r>
              <w:t>4</w:t>
            </w:r>
          </w:p>
          <w:p w14:paraId="23B50339" w14:textId="77777777" w:rsidR="007D12BF" w:rsidRPr="00E8055D" w:rsidRDefault="007D12BF" w:rsidP="007D12BF">
            <w:pPr>
              <w:pStyle w:val="1bodycopy10pt"/>
            </w:pPr>
            <w:r>
              <w:t>Send data to governors and discuss outcomes at SLT and governor meetings.</w:t>
            </w:r>
          </w:p>
          <w:p w14:paraId="72496AC2" w14:textId="77777777" w:rsidR="007D12BF" w:rsidRDefault="007D12BF" w:rsidP="007D12BF">
            <w:pPr>
              <w:pStyle w:val="1bodycopy10pt"/>
            </w:pPr>
            <w:r>
              <w:t>Monitor p</w:t>
            </w:r>
            <w:r w:rsidRPr="00E8055D">
              <w:t>rogress we are making towards this objective:</w:t>
            </w:r>
          </w:p>
          <w:p w14:paraId="05919881" w14:textId="77777777" w:rsidR="007D12BF" w:rsidRPr="0059369E" w:rsidRDefault="007D12BF" w:rsidP="007D12BF">
            <w:pPr>
              <w:pStyle w:val="1bodycopy10pt"/>
            </w:pPr>
            <w:r>
              <w:t>Regularly review the list of those children identified through the equality act.</w:t>
            </w:r>
          </w:p>
          <w:p w14:paraId="5A9F32F6" w14:textId="77777777" w:rsidR="007D12BF" w:rsidRPr="0059369E" w:rsidRDefault="007D12BF" w:rsidP="007D12BF">
            <w:pPr>
              <w:pStyle w:val="4Bulletedcopyblue"/>
              <w:numPr>
                <w:ilvl w:val="0"/>
                <w:numId w:val="0"/>
              </w:numPr>
            </w:pPr>
          </w:p>
          <w:p w14:paraId="70FDECCC" w14:textId="6A6F7E04" w:rsidR="004355AF" w:rsidRPr="00EC23B6" w:rsidRDefault="004355AF" w:rsidP="007D12BF">
            <w:pPr>
              <w:pStyle w:val="ListParagraph"/>
              <w:spacing w:after="0" w:line="240" w:lineRule="auto"/>
              <w:ind w:left="360"/>
              <w:rPr>
                <w:rFonts w:ascii="Gill Sans MT" w:hAnsi="Gill Sans MT"/>
                <w:sz w:val="24"/>
                <w:szCs w:val="24"/>
              </w:rPr>
            </w:pPr>
          </w:p>
        </w:tc>
      </w:tr>
      <w:tr w:rsidR="00FC15A6" w14:paraId="3A439845" w14:textId="77777777" w:rsidTr="00DD61C6">
        <w:tc>
          <w:tcPr>
            <w:tcW w:w="426" w:type="dxa"/>
          </w:tcPr>
          <w:p w14:paraId="1CC246CD" w14:textId="55364415" w:rsidR="00FC15A6" w:rsidRDefault="008E300D" w:rsidP="00593EA5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lastRenderedPageBreak/>
              <w:t>2.</w:t>
            </w:r>
          </w:p>
        </w:tc>
        <w:tc>
          <w:tcPr>
            <w:tcW w:w="6761" w:type="dxa"/>
          </w:tcPr>
          <w:p w14:paraId="1665B731" w14:textId="77777777" w:rsidR="007D12BF" w:rsidRDefault="007D12BF" w:rsidP="007D12BF">
            <w:pPr>
              <w:pStyle w:val="1bodycopy10pt"/>
            </w:pPr>
            <w:r>
              <w:t>All stakeholders to understand what is meant by protected characteristic</w:t>
            </w:r>
          </w:p>
          <w:p w14:paraId="6AE11937" w14:textId="77777777" w:rsidR="00EF7E23" w:rsidRPr="0059369E" w:rsidRDefault="00EF7E23" w:rsidP="00EF7E23">
            <w:pPr>
              <w:pStyle w:val="1bodycopy10pt"/>
            </w:pPr>
            <w:r>
              <w:t xml:space="preserve">To increase pupil, staff and </w:t>
            </w:r>
            <w:proofErr w:type="gramStart"/>
            <w:r>
              <w:t>governors</w:t>
            </w:r>
            <w:proofErr w:type="gramEnd"/>
            <w:r>
              <w:t xml:space="preserve"> awareness of legal duties around equality and what this looks like within our school</w:t>
            </w:r>
          </w:p>
          <w:p w14:paraId="6422E9FB" w14:textId="77777777" w:rsidR="00FC15A6" w:rsidRPr="001551BC" w:rsidRDefault="00FC15A6" w:rsidP="00593EA5">
            <w:pPr>
              <w:rPr>
                <w:rFonts w:ascii="Gill Sans MT" w:hAnsi="Gill Sans MT"/>
                <w:color w:val="000000" w:themeColor="text1"/>
                <w:sz w:val="24"/>
                <w:szCs w:val="24"/>
              </w:rPr>
            </w:pPr>
          </w:p>
        </w:tc>
        <w:tc>
          <w:tcPr>
            <w:tcW w:w="6761" w:type="dxa"/>
          </w:tcPr>
          <w:p w14:paraId="102D99C8" w14:textId="77777777" w:rsidR="00EF7E23" w:rsidRPr="00E8055D" w:rsidRDefault="00EF7E23" w:rsidP="00EF7E23">
            <w:pPr>
              <w:pStyle w:val="1bodycopy10pt"/>
            </w:pPr>
            <w:r>
              <w:t>We will ensure our PSHE curriculum includes the teaching of the equality act.  Assemblies refer to where appropriate the equality act for pupil understanding</w:t>
            </w:r>
          </w:p>
          <w:p w14:paraId="40715909" w14:textId="77777777" w:rsidR="00EF7E23" w:rsidRDefault="00EF7E23" w:rsidP="00EF7E23">
            <w:pPr>
              <w:pStyle w:val="1bodycopy10pt"/>
            </w:pPr>
            <w:r w:rsidRPr="00E8055D">
              <w:t>Progress we are making towards this objective:</w:t>
            </w:r>
          </w:p>
          <w:p w14:paraId="57717DC4" w14:textId="77777777" w:rsidR="00EF7E23" w:rsidRPr="0059369E" w:rsidRDefault="00EF7E23" w:rsidP="00EF7E23">
            <w:pPr>
              <w:pStyle w:val="1bodycopy10pt"/>
            </w:pPr>
            <w:r>
              <w:t>Staff and governor training on unconscious bias has been completed.</w:t>
            </w:r>
          </w:p>
          <w:p w14:paraId="2A773546" w14:textId="5493A1C6" w:rsidR="00443D15" w:rsidRPr="008E300D" w:rsidRDefault="00443D15" w:rsidP="00EF7E23">
            <w:pPr>
              <w:pStyle w:val="ListParagraph"/>
              <w:spacing w:after="0" w:line="240" w:lineRule="auto"/>
              <w:ind w:left="360"/>
              <w:rPr>
                <w:rFonts w:ascii="Gill Sans MT" w:hAnsi="Gill Sans MT"/>
                <w:sz w:val="24"/>
                <w:szCs w:val="24"/>
              </w:rPr>
            </w:pPr>
          </w:p>
        </w:tc>
      </w:tr>
    </w:tbl>
    <w:p w14:paraId="3691C8AB" w14:textId="77777777" w:rsidR="002A420D" w:rsidRDefault="002A420D">
      <w:pPr>
        <w:rPr>
          <w:rFonts w:ascii="Gill Sans MT" w:hAnsi="Gill Sans MT"/>
          <w:sz w:val="24"/>
          <w:szCs w:val="24"/>
        </w:rPr>
        <w:sectPr w:rsidR="002A420D" w:rsidSect="002A420D">
          <w:headerReference w:type="default" r:id="rId11"/>
          <w:footerReference w:type="default" r:id="rId12"/>
          <w:headerReference w:type="first" r:id="rId13"/>
          <w:footerReference w:type="first" r:id="rId14"/>
          <w:pgSz w:w="16838" w:h="11906" w:orient="landscape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14:paraId="0C8AF933" w14:textId="77777777" w:rsidR="002A420D" w:rsidRPr="003506E0" w:rsidRDefault="002A420D" w:rsidP="00EC23B6">
      <w:pPr>
        <w:pStyle w:val="Heading1"/>
        <w:rPr>
          <w:rFonts w:ascii="Gill Sans MT" w:hAnsi="Gill Sans MT"/>
          <w:sz w:val="24"/>
          <w:szCs w:val="24"/>
        </w:rPr>
      </w:pPr>
    </w:p>
    <w:sectPr w:rsidR="002A420D" w:rsidRPr="003506E0" w:rsidSect="002A420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42DB5C" w14:textId="77777777" w:rsidR="00E07071" w:rsidRDefault="00E07071" w:rsidP="009F590E">
      <w:pPr>
        <w:spacing w:after="0" w:line="240" w:lineRule="auto"/>
      </w:pPr>
      <w:r>
        <w:separator/>
      </w:r>
    </w:p>
  </w:endnote>
  <w:endnote w:type="continuationSeparator" w:id="0">
    <w:p w14:paraId="1CE67D38" w14:textId="77777777" w:rsidR="00E07071" w:rsidRDefault="00E07071" w:rsidP="009F590E">
      <w:pPr>
        <w:spacing w:after="0" w:line="240" w:lineRule="auto"/>
      </w:pPr>
      <w:r>
        <w:continuationSeparator/>
      </w:r>
    </w:p>
  </w:endnote>
  <w:endnote w:type="continuationNotice" w:id="1">
    <w:p w14:paraId="35749C70" w14:textId="77777777" w:rsidR="00E07071" w:rsidRDefault="00E0707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3F1259EA" w14:paraId="39998CC8" w14:textId="77777777" w:rsidTr="3F1259EA">
      <w:trPr>
        <w:trHeight w:val="300"/>
      </w:trPr>
      <w:tc>
        <w:tcPr>
          <w:tcW w:w="4650" w:type="dxa"/>
        </w:tcPr>
        <w:p w14:paraId="3F360A41" w14:textId="5C1F91B5" w:rsidR="3F1259EA" w:rsidRDefault="3F1259EA" w:rsidP="3F1259EA">
          <w:pPr>
            <w:pStyle w:val="Header"/>
            <w:ind w:left="-115"/>
          </w:pPr>
        </w:p>
      </w:tc>
      <w:tc>
        <w:tcPr>
          <w:tcW w:w="4650" w:type="dxa"/>
        </w:tcPr>
        <w:p w14:paraId="484865EB" w14:textId="239FFC16" w:rsidR="3F1259EA" w:rsidRDefault="3F1259EA" w:rsidP="3F1259EA">
          <w:pPr>
            <w:pStyle w:val="Header"/>
            <w:jc w:val="center"/>
          </w:pPr>
        </w:p>
      </w:tc>
      <w:tc>
        <w:tcPr>
          <w:tcW w:w="4650" w:type="dxa"/>
        </w:tcPr>
        <w:p w14:paraId="186B44B4" w14:textId="3F2D758B" w:rsidR="3F1259EA" w:rsidRDefault="3F1259EA" w:rsidP="3F1259EA">
          <w:pPr>
            <w:pStyle w:val="Header"/>
            <w:ind w:right="-115"/>
            <w:jc w:val="right"/>
          </w:pPr>
        </w:p>
      </w:tc>
    </w:tr>
  </w:tbl>
  <w:p w14:paraId="31162362" w14:textId="16B8D831" w:rsidR="3F1259EA" w:rsidRDefault="3F1259EA" w:rsidP="3F1259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3F1259EA" w14:paraId="503E6D9C" w14:textId="77777777" w:rsidTr="3F1259EA">
      <w:trPr>
        <w:trHeight w:val="300"/>
      </w:trPr>
      <w:tc>
        <w:tcPr>
          <w:tcW w:w="4650" w:type="dxa"/>
        </w:tcPr>
        <w:p w14:paraId="64FB2578" w14:textId="40BA0FE9" w:rsidR="3F1259EA" w:rsidRDefault="3F1259EA" w:rsidP="3F1259EA">
          <w:pPr>
            <w:pStyle w:val="Header"/>
            <w:ind w:left="-115"/>
          </w:pPr>
        </w:p>
      </w:tc>
      <w:tc>
        <w:tcPr>
          <w:tcW w:w="4650" w:type="dxa"/>
        </w:tcPr>
        <w:p w14:paraId="55797489" w14:textId="74C07EE1" w:rsidR="3F1259EA" w:rsidRDefault="3F1259EA" w:rsidP="3F1259EA">
          <w:pPr>
            <w:pStyle w:val="Header"/>
            <w:jc w:val="center"/>
          </w:pPr>
        </w:p>
      </w:tc>
      <w:tc>
        <w:tcPr>
          <w:tcW w:w="4650" w:type="dxa"/>
        </w:tcPr>
        <w:p w14:paraId="05300C6F" w14:textId="49236C16" w:rsidR="3F1259EA" w:rsidRDefault="3F1259EA" w:rsidP="3F1259EA">
          <w:pPr>
            <w:pStyle w:val="Header"/>
            <w:ind w:right="-115"/>
            <w:jc w:val="right"/>
          </w:pPr>
        </w:p>
      </w:tc>
    </w:tr>
  </w:tbl>
  <w:p w14:paraId="6896682E" w14:textId="58FD5C0E" w:rsidR="3F1259EA" w:rsidRDefault="3F1259EA" w:rsidP="3F1259E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925512" w14:textId="77777777" w:rsidR="00AE528A" w:rsidRDefault="00AE528A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F1259EA" w14:paraId="7402EED6" w14:textId="77777777" w:rsidTr="3F1259EA">
      <w:trPr>
        <w:trHeight w:val="300"/>
      </w:trPr>
      <w:tc>
        <w:tcPr>
          <w:tcW w:w="3005" w:type="dxa"/>
        </w:tcPr>
        <w:p w14:paraId="6D64A75C" w14:textId="540D679B" w:rsidR="3F1259EA" w:rsidRDefault="3F1259EA" w:rsidP="3F1259EA">
          <w:pPr>
            <w:pStyle w:val="Header"/>
            <w:ind w:left="-115"/>
          </w:pPr>
        </w:p>
      </w:tc>
      <w:tc>
        <w:tcPr>
          <w:tcW w:w="3005" w:type="dxa"/>
        </w:tcPr>
        <w:p w14:paraId="72FD14E0" w14:textId="2743F906" w:rsidR="3F1259EA" w:rsidRDefault="3F1259EA" w:rsidP="3F1259EA">
          <w:pPr>
            <w:pStyle w:val="Header"/>
            <w:jc w:val="center"/>
          </w:pPr>
        </w:p>
      </w:tc>
      <w:tc>
        <w:tcPr>
          <w:tcW w:w="3005" w:type="dxa"/>
        </w:tcPr>
        <w:p w14:paraId="47F4C89D" w14:textId="69D39502" w:rsidR="3F1259EA" w:rsidRDefault="3F1259EA" w:rsidP="3F1259EA">
          <w:pPr>
            <w:pStyle w:val="Header"/>
            <w:ind w:right="-115"/>
            <w:jc w:val="right"/>
          </w:pPr>
        </w:p>
      </w:tc>
    </w:tr>
  </w:tbl>
  <w:p w14:paraId="2FB1F59F" w14:textId="280F881E" w:rsidR="3F1259EA" w:rsidRDefault="3F1259EA" w:rsidP="3F1259EA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F1259EA" w14:paraId="2D8F3ED5" w14:textId="77777777" w:rsidTr="3F1259EA">
      <w:trPr>
        <w:trHeight w:val="300"/>
      </w:trPr>
      <w:tc>
        <w:tcPr>
          <w:tcW w:w="3005" w:type="dxa"/>
        </w:tcPr>
        <w:p w14:paraId="1ECC59BA" w14:textId="0648B46B" w:rsidR="3F1259EA" w:rsidRDefault="3F1259EA" w:rsidP="3F1259EA">
          <w:pPr>
            <w:pStyle w:val="Header"/>
            <w:ind w:left="-115"/>
          </w:pPr>
        </w:p>
      </w:tc>
      <w:tc>
        <w:tcPr>
          <w:tcW w:w="3005" w:type="dxa"/>
        </w:tcPr>
        <w:p w14:paraId="14706905" w14:textId="02D7C40D" w:rsidR="3F1259EA" w:rsidRDefault="3F1259EA" w:rsidP="3F1259EA">
          <w:pPr>
            <w:pStyle w:val="Header"/>
            <w:jc w:val="center"/>
          </w:pPr>
        </w:p>
      </w:tc>
      <w:tc>
        <w:tcPr>
          <w:tcW w:w="3005" w:type="dxa"/>
        </w:tcPr>
        <w:p w14:paraId="3FEC1A61" w14:textId="0D122880" w:rsidR="3F1259EA" w:rsidRDefault="3F1259EA" w:rsidP="3F1259EA">
          <w:pPr>
            <w:pStyle w:val="Header"/>
            <w:ind w:right="-115"/>
            <w:jc w:val="right"/>
          </w:pPr>
        </w:p>
      </w:tc>
    </w:tr>
  </w:tbl>
  <w:p w14:paraId="5DE9CABE" w14:textId="6671BE6B" w:rsidR="3F1259EA" w:rsidRDefault="3F1259EA" w:rsidP="3F1259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F71325" w14:textId="77777777" w:rsidR="00E07071" w:rsidRDefault="00E07071" w:rsidP="009F590E">
      <w:pPr>
        <w:spacing w:after="0" w:line="240" w:lineRule="auto"/>
      </w:pPr>
      <w:r>
        <w:separator/>
      </w:r>
    </w:p>
  </w:footnote>
  <w:footnote w:type="continuationSeparator" w:id="0">
    <w:p w14:paraId="1F2485A7" w14:textId="77777777" w:rsidR="00E07071" w:rsidRDefault="00E07071" w:rsidP="009F590E">
      <w:pPr>
        <w:spacing w:after="0" w:line="240" w:lineRule="auto"/>
      </w:pPr>
      <w:r>
        <w:continuationSeparator/>
      </w:r>
    </w:p>
  </w:footnote>
  <w:footnote w:type="continuationNotice" w:id="1">
    <w:p w14:paraId="380687AE" w14:textId="77777777" w:rsidR="00E07071" w:rsidRDefault="00E0707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04ADC5" w14:textId="5EF0E8FC" w:rsidR="00593EA5" w:rsidRPr="009F590E" w:rsidRDefault="00593EA5" w:rsidP="002A420D">
    <w:pPr>
      <w:pStyle w:val="Heading1"/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Pr="009F590E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A7C935" w14:textId="0A4CE33A" w:rsidR="00593EA5" w:rsidRDefault="007D12BF" w:rsidP="002A420D">
    <w:pPr>
      <w:pStyle w:val="Heading1"/>
    </w:pPr>
    <w:r>
      <w:rPr>
        <w:noProof/>
      </w:rPr>
      <w:drawing>
        <wp:inline distT="0" distB="0" distL="0" distR="0" wp14:anchorId="7BA2059B" wp14:editId="55D2E2EF">
          <wp:extent cx="1007264" cy="923925"/>
          <wp:effectExtent l="0" t="0" r="0" b="0"/>
          <wp:docPr id="1385484857" name="Picture 1385484857" descr="A yellow animal with wings and wings on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5484857" name="Picture 1385484857" descr="A yellow animal with wings and wings on a black backgroun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1311" cy="9276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593EA5">
      <w:tab/>
    </w:r>
    <w:r w:rsidR="00593EA5">
      <w:tab/>
    </w:r>
    <w:r w:rsidR="00593EA5">
      <w:tab/>
    </w:r>
    <w:r w:rsidR="00593EA5">
      <w:tab/>
    </w:r>
    <w:r w:rsidR="00593EA5">
      <w:tab/>
    </w:r>
    <w:r>
      <w:t xml:space="preserve">                                                            </w:t>
    </w:r>
    <w:r w:rsidR="00593EA5">
      <w:tab/>
    </w:r>
    <w:r w:rsidR="00593EA5">
      <w:tab/>
    </w:r>
    <w:r w:rsidR="00593EA5">
      <w:tab/>
    </w:r>
    <w:r w:rsidR="00593EA5">
      <w:tab/>
    </w:r>
    <w:r w:rsidR="00593EA5">
      <w:rPr>
        <w:noProof/>
        <w:lang w:eastAsia="en-GB"/>
      </w:rPr>
      <w:drawing>
        <wp:inline distT="0" distB="0" distL="0" distR="0" wp14:anchorId="684B4A35" wp14:editId="5C09D9F8">
          <wp:extent cx="1009996" cy="627611"/>
          <wp:effectExtent l="0" t="0" r="0" b="127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DCAT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9996" cy="6276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480F16" w14:textId="77777777" w:rsidR="00AE528A" w:rsidRDefault="00AE528A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80CD82" w14:textId="54E781CC" w:rsidR="00AE528A" w:rsidRDefault="00AE528A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DC1A30" w14:textId="77777777" w:rsidR="00AE528A" w:rsidRDefault="00AE52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3" type="#_x0000_t75" style="width:209.25pt;height:332.25pt" o:bullet="t">
        <v:imagedata r:id="rId1" o:title="TK_LOGO_POINTER_RGB_bullet_blue"/>
      </v:shape>
    </w:pict>
  </w:numPicBullet>
  <w:abstractNum w:abstractNumId="0" w15:restartNumberingAfterBreak="0">
    <w:nsid w:val="0FAF5FF5"/>
    <w:multiLevelType w:val="hybridMultilevel"/>
    <w:tmpl w:val="A5B80D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460619"/>
    <w:multiLevelType w:val="multilevel"/>
    <w:tmpl w:val="242AE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FF725B"/>
    <w:multiLevelType w:val="hybridMultilevel"/>
    <w:tmpl w:val="A5B80D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8425CE"/>
    <w:multiLevelType w:val="hybridMultilevel"/>
    <w:tmpl w:val="A5B80D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3A3661"/>
    <w:multiLevelType w:val="multilevel"/>
    <w:tmpl w:val="B50C3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5F71F0"/>
    <w:multiLevelType w:val="hybridMultilevel"/>
    <w:tmpl w:val="22E65128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9F32189"/>
    <w:multiLevelType w:val="hybridMultilevel"/>
    <w:tmpl w:val="BF1635D4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65F2FE6"/>
    <w:multiLevelType w:val="multilevel"/>
    <w:tmpl w:val="9F8E9BF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7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abstractNum w:abstractNumId="8" w15:restartNumberingAfterBreak="0">
    <w:nsid w:val="66D677BE"/>
    <w:multiLevelType w:val="hybridMultilevel"/>
    <w:tmpl w:val="A5B80D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336DBB"/>
    <w:multiLevelType w:val="hybridMultilevel"/>
    <w:tmpl w:val="A5B80D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EA4CC1"/>
    <w:multiLevelType w:val="hybridMultilevel"/>
    <w:tmpl w:val="852EC910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2" w15:restartNumberingAfterBreak="0">
    <w:nsid w:val="7D6844EF"/>
    <w:multiLevelType w:val="multilevel"/>
    <w:tmpl w:val="70366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E3E5973"/>
    <w:multiLevelType w:val="hybridMultilevel"/>
    <w:tmpl w:val="B6D82644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64473280">
    <w:abstractNumId w:val="3"/>
  </w:num>
  <w:num w:numId="2" w16cid:durableId="710300107">
    <w:abstractNumId w:val="8"/>
  </w:num>
  <w:num w:numId="3" w16cid:durableId="695540953">
    <w:abstractNumId w:val="2"/>
  </w:num>
  <w:num w:numId="4" w16cid:durableId="2136558802">
    <w:abstractNumId w:val="0"/>
  </w:num>
  <w:num w:numId="5" w16cid:durableId="182280414">
    <w:abstractNumId w:val="9"/>
  </w:num>
  <w:num w:numId="6" w16cid:durableId="1638141040">
    <w:abstractNumId w:val="7"/>
  </w:num>
  <w:num w:numId="7" w16cid:durableId="1736708599">
    <w:abstractNumId w:val="4"/>
  </w:num>
  <w:num w:numId="8" w16cid:durableId="1798798079">
    <w:abstractNumId w:val="1"/>
  </w:num>
  <w:num w:numId="9" w16cid:durableId="1788232748">
    <w:abstractNumId w:val="5"/>
  </w:num>
  <w:num w:numId="10" w16cid:durableId="465272266">
    <w:abstractNumId w:val="10"/>
  </w:num>
  <w:num w:numId="11" w16cid:durableId="1152914181">
    <w:abstractNumId w:val="12"/>
  </w:num>
  <w:num w:numId="12" w16cid:durableId="2029944112">
    <w:abstractNumId w:val="6"/>
  </w:num>
  <w:num w:numId="13" w16cid:durableId="1274439439">
    <w:abstractNumId w:val="13"/>
  </w:num>
  <w:num w:numId="14" w16cid:durableId="209744010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213"/>
    <w:rsid w:val="00001D0C"/>
    <w:rsid w:val="000321BB"/>
    <w:rsid w:val="000831EE"/>
    <w:rsid w:val="000C03EC"/>
    <w:rsid w:val="000C770F"/>
    <w:rsid w:val="000D3EA0"/>
    <w:rsid w:val="00105B56"/>
    <w:rsid w:val="00114975"/>
    <w:rsid w:val="0014201D"/>
    <w:rsid w:val="00146998"/>
    <w:rsid w:val="001551BC"/>
    <w:rsid w:val="00155E27"/>
    <w:rsid w:val="001B7C9D"/>
    <w:rsid w:val="002074E8"/>
    <w:rsid w:val="00245A99"/>
    <w:rsid w:val="002A1EE6"/>
    <w:rsid w:val="002A3B81"/>
    <w:rsid w:val="002A420D"/>
    <w:rsid w:val="002C2DEB"/>
    <w:rsid w:val="002E4DD9"/>
    <w:rsid w:val="003072E7"/>
    <w:rsid w:val="00312DC2"/>
    <w:rsid w:val="003506E0"/>
    <w:rsid w:val="0035108A"/>
    <w:rsid w:val="003D4017"/>
    <w:rsid w:val="003F5FE8"/>
    <w:rsid w:val="0041470E"/>
    <w:rsid w:val="00420D74"/>
    <w:rsid w:val="004355AF"/>
    <w:rsid w:val="00443D15"/>
    <w:rsid w:val="0044767F"/>
    <w:rsid w:val="004B6738"/>
    <w:rsid w:val="004B69E0"/>
    <w:rsid w:val="004C1A0A"/>
    <w:rsid w:val="004C5244"/>
    <w:rsid w:val="004C6905"/>
    <w:rsid w:val="004E4A9B"/>
    <w:rsid w:val="005172D3"/>
    <w:rsid w:val="00554D24"/>
    <w:rsid w:val="00577CCF"/>
    <w:rsid w:val="00585A91"/>
    <w:rsid w:val="00593EA5"/>
    <w:rsid w:val="005A5C93"/>
    <w:rsid w:val="005B3D92"/>
    <w:rsid w:val="005B69C7"/>
    <w:rsid w:val="005D700D"/>
    <w:rsid w:val="0060734F"/>
    <w:rsid w:val="006109E6"/>
    <w:rsid w:val="00615A8E"/>
    <w:rsid w:val="00636E5E"/>
    <w:rsid w:val="00643B96"/>
    <w:rsid w:val="00654220"/>
    <w:rsid w:val="00655C06"/>
    <w:rsid w:val="00655C83"/>
    <w:rsid w:val="00670C2F"/>
    <w:rsid w:val="00670FAF"/>
    <w:rsid w:val="006A7A7E"/>
    <w:rsid w:val="006D4900"/>
    <w:rsid w:val="006F3A0E"/>
    <w:rsid w:val="0071015A"/>
    <w:rsid w:val="00717A76"/>
    <w:rsid w:val="00762E6D"/>
    <w:rsid w:val="007A467B"/>
    <w:rsid w:val="007B436B"/>
    <w:rsid w:val="007D12BF"/>
    <w:rsid w:val="00810F06"/>
    <w:rsid w:val="00882D0F"/>
    <w:rsid w:val="008833F9"/>
    <w:rsid w:val="008963D5"/>
    <w:rsid w:val="008A3125"/>
    <w:rsid w:val="008A4036"/>
    <w:rsid w:val="008C5964"/>
    <w:rsid w:val="008D34B1"/>
    <w:rsid w:val="008E300D"/>
    <w:rsid w:val="009023BF"/>
    <w:rsid w:val="00914C3F"/>
    <w:rsid w:val="0092156F"/>
    <w:rsid w:val="0092626A"/>
    <w:rsid w:val="009549B9"/>
    <w:rsid w:val="009D7D73"/>
    <w:rsid w:val="009E4BD4"/>
    <w:rsid w:val="009F590E"/>
    <w:rsid w:val="00A758F6"/>
    <w:rsid w:val="00AE528A"/>
    <w:rsid w:val="00B024F7"/>
    <w:rsid w:val="00B10744"/>
    <w:rsid w:val="00B16D6C"/>
    <w:rsid w:val="00BD082B"/>
    <w:rsid w:val="00BD358E"/>
    <w:rsid w:val="00BD4EFA"/>
    <w:rsid w:val="00C36213"/>
    <w:rsid w:val="00C9034C"/>
    <w:rsid w:val="00CB7215"/>
    <w:rsid w:val="00CC7E83"/>
    <w:rsid w:val="00CD1A23"/>
    <w:rsid w:val="00CE6DB5"/>
    <w:rsid w:val="00D26284"/>
    <w:rsid w:val="00D34EC6"/>
    <w:rsid w:val="00D4580F"/>
    <w:rsid w:val="00D51763"/>
    <w:rsid w:val="00D95811"/>
    <w:rsid w:val="00DD61C6"/>
    <w:rsid w:val="00DF3B01"/>
    <w:rsid w:val="00E002B7"/>
    <w:rsid w:val="00E07071"/>
    <w:rsid w:val="00E80386"/>
    <w:rsid w:val="00EC23B6"/>
    <w:rsid w:val="00EF7E23"/>
    <w:rsid w:val="00F03835"/>
    <w:rsid w:val="00F22CCF"/>
    <w:rsid w:val="00F361A9"/>
    <w:rsid w:val="00F42AEB"/>
    <w:rsid w:val="00FC15A6"/>
    <w:rsid w:val="00FC20DC"/>
    <w:rsid w:val="3F12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114D41"/>
  <w15:chartTrackingRefBased/>
  <w15:docId w15:val="{617E941F-A8F5-48AB-B1FA-DC948027E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A420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b/>
      <w:color w:val="6753A0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2A420D"/>
    <w:pPr>
      <w:keepNext/>
      <w:keepLines/>
      <w:spacing w:before="40" w:after="0"/>
      <w:outlineLvl w:val="1"/>
    </w:pPr>
    <w:rPr>
      <w:rFonts w:ascii="Gill Sans MT" w:eastAsiaTheme="majorEastAsia" w:hAnsi="Gill Sans MT" w:cstheme="majorBidi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420D"/>
    <w:rPr>
      <w:rFonts w:asciiTheme="majorHAnsi" w:eastAsiaTheme="majorEastAsia" w:hAnsiTheme="majorHAnsi" w:cstheme="majorBidi"/>
      <w:b/>
      <w:color w:val="6753A0"/>
      <w:sz w:val="32"/>
      <w:szCs w:val="32"/>
    </w:rPr>
  </w:style>
  <w:style w:type="table" w:styleId="TableGrid">
    <w:name w:val="Table Grid"/>
    <w:basedOn w:val="TableNormal"/>
    <w:uiPriority w:val="39"/>
    <w:rsid w:val="00C362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6213"/>
    <w:pPr>
      <w:spacing w:after="200" w:line="27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F59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590E"/>
  </w:style>
  <w:style w:type="paragraph" w:styleId="Footer">
    <w:name w:val="footer"/>
    <w:basedOn w:val="Normal"/>
    <w:link w:val="FooterChar"/>
    <w:uiPriority w:val="99"/>
    <w:unhideWhenUsed/>
    <w:rsid w:val="009F59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590E"/>
  </w:style>
  <w:style w:type="character" w:styleId="CommentReference">
    <w:name w:val="annotation reference"/>
    <w:basedOn w:val="DefaultParagraphFont"/>
    <w:uiPriority w:val="99"/>
    <w:semiHidden/>
    <w:unhideWhenUsed/>
    <w:rsid w:val="004B673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B673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B673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B67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B673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6738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6738"/>
    <w:rPr>
      <w:rFonts w:ascii="Times New Roman" w:hAnsi="Times New Roman" w:cs="Times New Roman"/>
      <w:sz w:val="18"/>
      <w:szCs w:val="18"/>
    </w:rPr>
  </w:style>
  <w:style w:type="paragraph" w:styleId="NormalWeb">
    <w:name w:val="Normal (Web)"/>
    <w:basedOn w:val="Normal"/>
    <w:uiPriority w:val="99"/>
    <w:unhideWhenUsed/>
    <w:rsid w:val="00610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2A420D"/>
    <w:rPr>
      <w:rFonts w:ascii="Gill Sans MT" w:eastAsiaTheme="majorEastAsia" w:hAnsi="Gill Sans MT" w:cstheme="majorBidi"/>
      <w:sz w:val="28"/>
      <w:szCs w:val="26"/>
    </w:rPr>
  </w:style>
  <w:style w:type="paragraph" w:customStyle="1" w:styleId="4Bulletedcopyblue">
    <w:name w:val="4 Bulleted copy blue"/>
    <w:basedOn w:val="Normal"/>
    <w:qFormat/>
    <w:rsid w:val="007D12BF"/>
    <w:pPr>
      <w:numPr>
        <w:numId w:val="14"/>
      </w:numPr>
      <w:spacing w:after="120" w:line="240" w:lineRule="auto"/>
    </w:pPr>
    <w:rPr>
      <w:rFonts w:ascii="Arial" w:eastAsia="MS Mincho" w:hAnsi="Arial" w:cs="Arial"/>
      <w:sz w:val="20"/>
      <w:szCs w:val="20"/>
      <w:lang w:val="en-US"/>
    </w:rPr>
  </w:style>
  <w:style w:type="paragraph" w:customStyle="1" w:styleId="1bodycopy10pt">
    <w:name w:val="1 body copy 10pt"/>
    <w:basedOn w:val="Normal"/>
    <w:link w:val="1bodycopy10ptChar"/>
    <w:qFormat/>
    <w:rsid w:val="007D12BF"/>
    <w:pPr>
      <w:spacing w:after="12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character" w:customStyle="1" w:styleId="1bodycopy10ptChar">
    <w:name w:val="1 body copy 10pt Char"/>
    <w:link w:val="1bodycopy10pt"/>
    <w:rsid w:val="007D12BF"/>
    <w:rPr>
      <w:rFonts w:ascii="Arial" w:eastAsia="MS Mincho" w:hAnsi="Arial" w:cs="Times New Roman"/>
      <w:sz w:val="2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8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0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9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9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4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48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7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23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8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69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2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header" Target="header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52C4E939B8C34BAAC9760F417E26EE" ma:contentTypeVersion="17" ma:contentTypeDescription="Create a new document." ma:contentTypeScope="" ma:versionID="ed44468a35d8239c4f620c0ff4893f18">
  <xsd:schema xmlns:xsd="http://www.w3.org/2001/XMLSchema" xmlns:xs="http://www.w3.org/2001/XMLSchema" xmlns:p="http://schemas.microsoft.com/office/2006/metadata/properties" xmlns:ns2="6eb8cfda-f91f-4347-a4fd-009b89803eee" xmlns:ns3="d8d92463-f35c-41ef-9d5d-381796ad734f" targetNamespace="http://schemas.microsoft.com/office/2006/metadata/properties" ma:root="true" ma:fieldsID="1e8e9be8ab0123f8c06a095dc9b38c72" ns2:_="" ns3:_="">
    <xsd:import namespace="6eb8cfda-f91f-4347-a4fd-009b89803eee"/>
    <xsd:import namespace="d8d92463-f35c-41ef-9d5d-381796ad734f"/>
    <xsd:element name="properties">
      <xsd:complexType>
        <xsd:sequence>
          <xsd:element name="documentManagement">
            <xsd:complexType>
              <xsd:all>
                <xsd:element ref="ns2:n23d61d2b51e41c78e750689edc8f8b4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b8cfda-f91f-4347-a4fd-009b89803eee" elementFormDefault="qualified">
    <xsd:import namespace="http://schemas.microsoft.com/office/2006/documentManagement/types"/>
    <xsd:import namespace="http://schemas.microsoft.com/office/infopath/2007/PartnerControls"/>
    <xsd:element name="n23d61d2b51e41c78e750689edc8f8b4" ma:index="9" nillable="true" ma:taxonomy="true" ma:internalName="n23d61d2b51e41c78e750689edc8f8b4" ma:taxonomyFieldName="Staff_x0020_Category" ma:displayName="Staff Category" ma:fieldId="{723d61d2-b51e-41c7-8e75-0689edc8f8b4}" ma:sspId="ce97e7a5-0a0e-43e2-995f-1db73e22a564" ma:termSetId="f4ea8201-4f58-4c05-afc3-b5c937f253f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71771488-5d9f-4ba4-899b-dc074a32f481}" ma:internalName="TaxCatchAll" ma:showField="CatchAllData" ma:web="6eb8cfda-f91f-4347-a4fd-009b89803e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d92463-f35c-41ef-9d5d-381796ad73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e97e7a5-0a0e-43e2-995f-1db73e22a5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eb8cfda-f91f-4347-a4fd-009b89803eee" xsi:nil="true"/>
    <lcf76f155ced4ddcb4097134ff3c332f xmlns="d8d92463-f35c-41ef-9d5d-381796ad734f">
      <Terms xmlns="http://schemas.microsoft.com/office/infopath/2007/PartnerControls"/>
    </lcf76f155ced4ddcb4097134ff3c332f>
    <n23d61d2b51e41c78e750689edc8f8b4 xmlns="6eb8cfda-f91f-4347-a4fd-009b89803eee">
      <Terms xmlns="http://schemas.microsoft.com/office/infopath/2007/PartnerControls"/>
    </n23d61d2b51e41c78e750689edc8f8b4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CE5997-CFE7-4BAA-B778-8D7627BD11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985105-6069-4E7C-A8A5-7A679EC621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b8cfda-f91f-4347-a4fd-009b89803eee"/>
    <ds:schemaRef ds:uri="d8d92463-f35c-41ef-9d5d-381796ad7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6AE161-96E9-4D41-9F26-0F58D705E608}">
  <ds:schemaRefs>
    <ds:schemaRef ds:uri="http://schemas.microsoft.com/office/2006/metadata/properties"/>
    <ds:schemaRef ds:uri="http://schemas.microsoft.com/office/infopath/2007/PartnerControls"/>
    <ds:schemaRef ds:uri="6eb8cfda-f91f-4347-a4fd-009b89803eee"/>
    <ds:schemaRef ds:uri="d8d92463-f35c-41ef-9d5d-381796ad734f"/>
  </ds:schemaRefs>
</ds:datastoreItem>
</file>

<file path=customXml/itemProps4.xml><?xml version="1.0" encoding="utf-8"?>
<ds:datastoreItem xmlns:ds="http://schemas.openxmlformats.org/officeDocument/2006/customXml" ds:itemID="{4320CC01-47AE-41AB-B1AF-CE8D159F9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Saunders</dc:creator>
  <cp:keywords/>
  <dc:description/>
  <cp:lastModifiedBy>Lisa Eglington (LCS)</cp:lastModifiedBy>
  <cp:revision>2</cp:revision>
  <dcterms:created xsi:type="dcterms:W3CDTF">2024-12-09T14:35:00Z</dcterms:created>
  <dcterms:modified xsi:type="dcterms:W3CDTF">2024-12-09T14:35:00Z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0x0101000D52C4E939B8C34BAAC9760F417E26EE</vt:lpwstr>
  </property>
  <property fmtid="{D5CDD505-2E9C-101B-9397-08002B2CF9AE}" pid="3" name="Order">
    <vt:r8>10975400</vt:r8>
  </property>
  <property fmtid="{D5CDD505-2E9C-101B-9397-08002B2CF9AE}" pid="4" name="Checked">
    <vt:bool>true</vt:bool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Staff Category">
    <vt:lpwstr/>
  </property>
  <property fmtid="{D5CDD505-2E9C-101B-9397-08002B2CF9AE}" pid="12" name="MediaServiceImageTags">
    <vt:lpwstr/>
  </property>
  <property fmtid="{D5CDD505-2E9C-101B-9397-08002B2CF9AE}" pid="13" name="Staff_x0020_Category">
    <vt:lpwstr/>
  </property>
</Properties>
</file>